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D5" w:rsidRPr="00BB7D07" w:rsidRDefault="002814D5" w:rsidP="002814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2814D5" w:rsidRPr="00BB7D07" w:rsidRDefault="002814D5" w:rsidP="002814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2814D5" w:rsidRPr="00BB7D07" w:rsidRDefault="002814D5" w:rsidP="002814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2814D5" w:rsidRPr="00BB7D07" w:rsidRDefault="002814D5" w:rsidP="002814D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 xml:space="preserve">         План самостоятельной работы учащегося 11 класса </w:t>
      </w:r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 xml:space="preserve">                        по французскому языку</w:t>
      </w:r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B37BF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37BF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7BF6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Номер урока: № 5</w:t>
      </w:r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B37BF6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B37BF6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B37BF6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B37BF6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B37BF6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B37BF6" w:rsidRPr="00B37BF6" w:rsidRDefault="00B37BF6" w:rsidP="00B37B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B37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Знаете ли вы </w:t>
      </w:r>
      <w:r w:rsidRPr="00B37BF6">
        <w:rPr>
          <w:rFonts w:ascii="Times New Roman" w:hAnsi="Times New Roman" w:cs="Times New Roman"/>
          <w:b/>
          <w:sz w:val="28"/>
          <w:szCs w:val="28"/>
        </w:rPr>
        <w:t>Евросоюз. Пассивная форма глагола</w:t>
      </w:r>
    </w:p>
    <w:p w:rsidR="00B37BF6" w:rsidRPr="00B37BF6" w:rsidRDefault="00B37BF6" w:rsidP="00B37BF6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B37BF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B37BF6">
        <w:rPr>
          <w:rFonts w:ascii="Times New Roman" w:hAnsi="Times New Roman" w:cs="Times New Roman"/>
          <w:sz w:val="28"/>
          <w:szCs w:val="28"/>
        </w:rPr>
        <w:t xml:space="preserve"> сможешь рассказать об ЕС, используя нужные лексические единицы по теме, ты </w:t>
      </w:r>
      <w:proofErr w:type="gramStart"/>
      <w:r w:rsidRPr="00B37BF6">
        <w:rPr>
          <w:rFonts w:ascii="Times New Roman" w:hAnsi="Times New Roman" w:cs="Times New Roman"/>
          <w:sz w:val="28"/>
          <w:szCs w:val="28"/>
        </w:rPr>
        <w:t>вспомнишь</w:t>
      </w:r>
      <w:proofErr w:type="gramEnd"/>
      <w:r w:rsidRPr="00B37BF6">
        <w:rPr>
          <w:rFonts w:ascii="Times New Roman" w:hAnsi="Times New Roman" w:cs="Times New Roman"/>
          <w:sz w:val="28"/>
          <w:szCs w:val="28"/>
        </w:rPr>
        <w:t xml:space="preserve"> как образуется пассивная форма глаголов и сможешь переделать фразы с активной на пассивную форму или наоборот.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 xml:space="preserve">   2.   Краткий тезисный конспект</w:t>
      </w:r>
      <w:r w:rsidRPr="00B37BF6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  1)  Образование пассивной формы: глагол </w:t>
      </w:r>
      <w:proofErr w:type="spellStart"/>
      <w:r w:rsidRPr="00B37BF6">
        <w:rPr>
          <w:rFonts w:ascii="Times New Roman" w:hAnsi="Times New Roman" w:cs="Times New Roman"/>
          <w:b/>
          <w:bCs/>
          <w:sz w:val="28"/>
          <w:szCs w:val="28"/>
        </w:rPr>
        <w:t>être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 в нужном времени + причастие (</w:t>
      </w:r>
      <w:proofErr w:type="spellStart"/>
      <w:r w:rsidRPr="00B37BF6">
        <w:fldChar w:fldCharType="begin"/>
      </w:r>
      <w:r w:rsidRPr="00B37BF6">
        <w:instrText xml:space="preserve"> HYPERLINK "http://irgol.ru/grammaticheskij-spravochnik/glagol-delenie-na-gruppy/passivnaya-forma-glagola/?page_id=418" </w:instrText>
      </w:r>
      <w:r w:rsidRPr="00B37BF6">
        <w:fldChar w:fldCharType="separate"/>
      </w:r>
      <w:r w:rsidRPr="00B37BF6">
        <w:rPr>
          <w:rFonts w:ascii="Times New Roman" w:hAnsi="Times New Roman" w:cs="Times New Roman"/>
          <w:sz w:val="28"/>
          <w:szCs w:val="28"/>
          <w:u w:val="single"/>
        </w:rPr>
        <w:t>participe</w:t>
      </w:r>
      <w:proofErr w:type="spellEnd"/>
      <w:r w:rsidRPr="00B37B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37BF6">
        <w:rPr>
          <w:rFonts w:ascii="Times New Roman" w:hAnsi="Times New Roman" w:cs="Times New Roman"/>
          <w:sz w:val="28"/>
          <w:szCs w:val="28"/>
          <w:u w:val="single"/>
        </w:rPr>
        <w:t>passé</w:t>
      </w:r>
      <w:proofErr w:type="spellEnd"/>
      <w:r w:rsidRPr="00B37BF6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B37BF6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B37BF6">
        <w:rPr>
          <w:rFonts w:ascii="Times New Roman" w:hAnsi="Times New Roman" w:cs="Times New Roman"/>
          <w:sz w:val="28"/>
          <w:szCs w:val="28"/>
        </w:rPr>
        <w:t xml:space="preserve"> спрягаемого глагола. </w:t>
      </w:r>
      <w:proofErr w:type="gramStart"/>
      <w:r w:rsidRPr="00B37BF6">
        <w:rPr>
          <w:rFonts w:ascii="Times New Roman" w:hAnsi="Times New Roman" w:cs="Times New Roman"/>
          <w:sz w:val="28"/>
          <w:szCs w:val="28"/>
        </w:rPr>
        <w:t xml:space="preserve">Причастие согласуется в роде и числе с подлежащим, т.е. ставится в тот же род и число (в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. добавляется окончание </w:t>
      </w:r>
      <w:r w:rsidRPr="00B37BF6">
        <w:rPr>
          <w:rFonts w:ascii="Times New Roman" w:hAnsi="Times New Roman" w:cs="Times New Roman"/>
          <w:b/>
          <w:bCs/>
          <w:sz w:val="28"/>
          <w:szCs w:val="28"/>
        </w:rPr>
        <w:t>-e</w:t>
      </w:r>
      <w:r w:rsidRPr="00B37BF6">
        <w:rPr>
          <w:rFonts w:ascii="Times New Roman" w:hAnsi="Times New Roman" w:cs="Times New Roman"/>
          <w:sz w:val="28"/>
          <w:szCs w:val="28"/>
        </w:rPr>
        <w:t xml:space="preserve">, во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. — </w:t>
      </w:r>
      <w:r w:rsidRPr="00B37BF6">
        <w:rPr>
          <w:rFonts w:ascii="Times New Roman" w:hAnsi="Times New Roman" w:cs="Times New Roman"/>
          <w:b/>
          <w:bCs/>
          <w:sz w:val="28"/>
          <w:szCs w:val="28"/>
        </w:rPr>
        <w:t>-s</w:t>
      </w:r>
      <w:r w:rsidRPr="00B37BF6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. </w:t>
      </w:r>
      <w:r w:rsidRPr="00B37BF6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B37BF6">
        <w:rPr>
          <w:rFonts w:ascii="Times New Roman" w:hAnsi="Times New Roman" w:cs="Times New Roman"/>
          <w:b/>
          <w:bCs/>
          <w:sz w:val="28"/>
          <w:szCs w:val="28"/>
        </w:rPr>
        <w:t>es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):</w:t>
      </w:r>
      <w:proofErr w:type="gramEnd"/>
      <w:r w:rsidRPr="00B37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37BF6">
        <w:rPr>
          <w:rFonts w:ascii="Times New Roman" w:hAnsi="Times New Roman" w:cs="Times New Roman"/>
          <w:sz w:val="28"/>
          <w:szCs w:val="28"/>
        </w:rPr>
        <w:t>Les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villes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sont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reconstruit</w:t>
      </w:r>
      <w:r w:rsidRPr="00B37BF6">
        <w:rPr>
          <w:rFonts w:ascii="Times New Roman" w:hAnsi="Times New Roman" w:cs="Times New Roman"/>
          <w:b/>
          <w:bCs/>
          <w:sz w:val="28"/>
          <w:szCs w:val="28"/>
        </w:rPr>
        <w:t>es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37BF6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. Перед косвенным дополнением, указывающим на того, кто или что производит действие, употребляются предлоги </w:t>
      </w:r>
      <w:proofErr w:type="spellStart"/>
      <w:r w:rsidRPr="00B37BF6">
        <w:rPr>
          <w:rFonts w:ascii="Times New Roman" w:hAnsi="Times New Roman" w:cs="Times New Roman"/>
          <w:b/>
          <w:bCs/>
          <w:sz w:val="28"/>
          <w:szCs w:val="28"/>
        </w:rPr>
        <w:t>par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> или </w:t>
      </w:r>
      <w:proofErr w:type="spellStart"/>
      <w:r w:rsidRPr="00B37BF6">
        <w:rPr>
          <w:rFonts w:ascii="Times New Roman" w:hAnsi="Times New Roman" w:cs="Times New Roman"/>
          <w:b/>
          <w:bCs/>
          <w:sz w:val="28"/>
          <w:szCs w:val="28"/>
        </w:rPr>
        <w:t>de</w:t>
      </w:r>
      <w:proofErr w:type="spellEnd"/>
      <w:r w:rsidRPr="00B37BF6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B37BF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B37BF6">
        <w:rPr>
          <w:rFonts w:ascii="Times New Roman" w:hAnsi="Times New Roman" w:cs="Times New Roman"/>
          <w:sz w:val="28"/>
          <w:szCs w:val="28"/>
        </w:rPr>
        <w:t>В</w:t>
      </w:r>
      <w:r w:rsidRPr="00B37B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B37BF6">
        <w:rPr>
          <w:rFonts w:ascii="Times New Roman" w:hAnsi="Times New Roman" w:cs="Times New Roman"/>
          <w:sz w:val="28"/>
          <w:szCs w:val="28"/>
        </w:rPr>
        <w:t>большинстве</w:t>
      </w:r>
      <w:r w:rsidRPr="00B37B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B37BF6">
        <w:rPr>
          <w:rFonts w:ascii="Times New Roman" w:hAnsi="Times New Roman" w:cs="Times New Roman"/>
          <w:sz w:val="28"/>
          <w:szCs w:val="28"/>
        </w:rPr>
        <w:t>случаев</w:t>
      </w:r>
      <w:r w:rsidRPr="00B37B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B37BF6">
        <w:rPr>
          <w:rFonts w:ascii="Times New Roman" w:hAnsi="Times New Roman" w:cs="Times New Roman"/>
          <w:sz w:val="28"/>
          <w:szCs w:val="28"/>
        </w:rPr>
        <w:t>употребляется</w:t>
      </w:r>
      <w:r w:rsidRPr="00B37BF6">
        <w:rPr>
          <w:rFonts w:ascii="Times New Roman" w:hAnsi="Times New Roman" w:cs="Times New Roman"/>
          <w:sz w:val="28"/>
          <w:szCs w:val="28"/>
          <w:lang w:val="fr-FR"/>
        </w:rPr>
        <w:t> </w:t>
      </w:r>
      <w:r w:rsidRPr="00B37BF6">
        <w:rPr>
          <w:rFonts w:ascii="Times New Roman" w:hAnsi="Times New Roman" w:cs="Times New Roman"/>
          <w:b/>
          <w:bCs/>
          <w:sz w:val="28"/>
          <w:szCs w:val="28"/>
          <w:lang w:val="fr-FR"/>
        </w:rPr>
        <w:t>par</w:t>
      </w:r>
      <w:r w:rsidRPr="00B37BF6">
        <w:rPr>
          <w:rFonts w:ascii="Times New Roman" w:hAnsi="Times New Roman" w:cs="Times New Roman"/>
          <w:sz w:val="28"/>
          <w:szCs w:val="28"/>
          <w:lang w:val="fr-FR"/>
        </w:rPr>
        <w:t xml:space="preserve">: Les maisons sont bâties par les maçons.  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sz w:val="28"/>
          <w:szCs w:val="28"/>
          <w:lang w:val="fr-FR"/>
        </w:rPr>
        <w:t xml:space="preserve">               </w:t>
      </w:r>
      <w:r w:rsidRPr="00B37BF6">
        <w:rPr>
          <w:rFonts w:ascii="Times New Roman" w:hAnsi="Times New Roman" w:cs="Times New Roman"/>
          <w:sz w:val="28"/>
          <w:szCs w:val="28"/>
        </w:rPr>
        <w:t>2</w:t>
      </w:r>
      <w:r w:rsidRPr="00B37BF6">
        <w:rPr>
          <w:rFonts w:ascii="Times New Roman" w:hAnsi="Times New Roman" w:cs="Times New Roman"/>
          <w:sz w:val="28"/>
          <w:szCs w:val="28"/>
          <w:lang w:val="kk-KZ"/>
        </w:rPr>
        <w:t>) выпиши из текста на стр.8 все фразы в пассивной форме.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3.   Ссылки на страницу учебника, на Интернет-ресурс</w:t>
      </w:r>
      <w:r w:rsidRPr="00B37BF6"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  Прочитай правило образование пассивной формы глагола в параграфе 77 на стр.237 и сделай упр.1(б) на стр.15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4.Задания для учащихся</w:t>
      </w:r>
      <w:r w:rsidRPr="00B37BF6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B37BF6" w:rsidRPr="00B37BF6" w:rsidRDefault="00B37BF6" w:rsidP="00B37BF6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sz w:val="28"/>
          <w:szCs w:val="28"/>
        </w:rPr>
        <w:t>Упр.2 –стр.15</w:t>
      </w:r>
      <w:r w:rsidRPr="00B37BF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37BF6">
        <w:rPr>
          <w:rFonts w:ascii="Times New Roman" w:hAnsi="Times New Roman" w:cs="Times New Roman"/>
          <w:sz w:val="28"/>
          <w:szCs w:val="28"/>
        </w:rPr>
        <w:t>распределить фразы по 2 колонкам: активная и пассивная формы.</w:t>
      </w:r>
    </w:p>
    <w:p w:rsidR="00B37BF6" w:rsidRPr="00B37BF6" w:rsidRDefault="00B37BF6" w:rsidP="00B37BF6">
      <w:pPr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b/>
          <w:sz w:val="28"/>
          <w:szCs w:val="28"/>
        </w:rPr>
        <w:t>5.Обратная связь</w:t>
      </w:r>
      <w:r w:rsidRPr="00B37BF6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B37BF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B37BF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37BF6" w:rsidRPr="00B37BF6" w:rsidRDefault="00B37BF6" w:rsidP="00B37BF6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B37BF6">
        <w:rPr>
          <w:rFonts w:ascii="Times New Roman" w:hAnsi="Times New Roman" w:cs="Times New Roman"/>
          <w:sz w:val="28"/>
          <w:szCs w:val="28"/>
        </w:rPr>
        <w:t>Напиши о важных этапах создания ЕС, используя название стран и важные даты. (6-7 предложения)</w:t>
      </w:r>
    </w:p>
    <w:p w:rsidR="009313A3" w:rsidRDefault="009313A3">
      <w:bookmarkStart w:id="0" w:name="_GoBack"/>
      <w:bookmarkEnd w:id="0"/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178A"/>
    <w:multiLevelType w:val="hybridMultilevel"/>
    <w:tmpl w:val="48400CC2"/>
    <w:lvl w:ilvl="0" w:tplc="C3482E08">
      <w:start w:val="1"/>
      <w:numFmt w:val="decimal"/>
      <w:lvlText w:val="%1."/>
      <w:lvlJc w:val="left"/>
      <w:pPr>
        <w:ind w:left="4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2814D5"/>
    <w:rsid w:val="0057774A"/>
    <w:rsid w:val="00780012"/>
    <w:rsid w:val="009313A3"/>
    <w:rsid w:val="00A0609E"/>
    <w:rsid w:val="00B3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2020-08-17T14:57:00Z</dcterms:modified>
</cp:coreProperties>
</file>